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Tr="002002E7">
        <w:tc>
          <w:tcPr>
            <w:tcW w:w="6120" w:type="dxa"/>
          </w:tcPr>
          <w:p w:rsidR="004B72EC" w:rsidRDefault="009B3CEB" w:rsidP="008145D4">
            <w:pPr>
              <w:pStyle w:val="Heading3"/>
              <w:ind w:left="0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653735" cy="596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2" cy="6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971645" w:rsidP="00342025">
            <w:pPr>
              <w:pStyle w:val="Heading3"/>
              <w:ind w:left="0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3997FD72">
                  <wp:extent cx="974090" cy="74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67" cy="75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5F6" w:rsidRPr="004535F6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 xml:space="preserve">Bourses Doctorales </w:t>
      </w:r>
    </w:p>
    <w:p w:rsidR="00BE768C" w:rsidRPr="009A3689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CNRS-L/</w:t>
      </w:r>
      <w:r w:rsidR="00971645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Ambassade de France au Liban</w:t>
      </w:r>
    </w:p>
    <w:p w:rsidR="00BE768C" w:rsidRPr="009A3689" w:rsidRDefault="008145D4" w:rsidP="00BE768C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2019-2020</w:t>
      </w:r>
    </w:p>
    <w:p w:rsidR="00BE768C" w:rsidRPr="009A3689" w:rsidRDefault="00BE768C" w:rsidP="00AC1300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</w:pP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en</w:t>
      </w:r>
      <w:r w:rsidR="00AC1300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tre un centre CNRS-L et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un établissement français</w:t>
      </w: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 </w:t>
      </w:r>
    </w:p>
    <w:p w:rsidR="008145D4" w:rsidRPr="009A3689" w:rsidRDefault="008145D4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</w:p>
    <w:p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de rattachement du CNRS-L</w:t>
      </w:r>
      <w:r w:rsidR="009A529D">
        <w:rPr>
          <w:rFonts w:ascii="Calibri Light" w:hAnsi="Calibri Light" w:cs="Calibri Light"/>
          <w:color w:val="000000"/>
          <w:lang w:val="fr-FR"/>
        </w:rPr>
        <w:t> :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Géophysique (NCGR)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Recherche Marine (NCMR)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Télédétection (NCRS)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Commission Libanaise de l’Energie Atomique (LAEC)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Directeur de Thèse (CNRS-L) :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Université d’inscription (en France) : </w:t>
      </w:r>
    </w:p>
    <w:p w:rsidR="00575451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Nom du co-directeur de Thèse (à l’université d’inscription) :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9A3689" w:rsidRDefault="00022340" w:rsidP="007F5F0F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 xml:space="preserve">I.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candidat</w:t>
      </w:r>
    </w:p>
    <w:p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lastRenderedPageBreak/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RPr="009A3689" w:rsidTr="009C05EA">
        <w:trPr>
          <w:cantSplit/>
          <w:trHeight w:hRule="exact" w:val="3583"/>
        </w:trPr>
        <w:tc>
          <w:tcPr>
            <w:tcW w:w="3780" w:type="dxa"/>
          </w:tcPr>
          <w:p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Photo</w:t>
            </w:r>
          </w:p>
          <w:p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:rsidR="00D46C26" w:rsidRPr="009A3689" w:rsidRDefault="00B547FC" w:rsidP="009A3689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>II.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laboratoire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6018B" w:rsidRPr="009A3689">
        <w:rPr>
          <w:rFonts w:ascii="Calibri Light" w:hAnsi="Calibri Light" w:cs="Calibri Light"/>
          <w:color w:val="000000"/>
          <w:lang w:val="fr-FR"/>
        </w:rPr>
        <w:t>d’accueil</w:t>
      </w:r>
      <w:r w:rsidR="00D4007F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D1E7D" w:rsidRPr="009A3689">
        <w:rPr>
          <w:rFonts w:ascii="Calibri Light" w:hAnsi="Calibri Light" w:cs="Calibri Light"/>
          <w:color w:val="000000"/>
          <w:lang w:val="fr-FR"/>
        </w:rPr>
        <w:t xml:space="preserve">au </w:t>
      </w:r>
      <w:r w:rsidR="009A3689">
        <w:rPr>
          <w:rFonts w:ascii="Calibri Light" w:hAnsi="Calibri Light" w:cs="Calibri Light"/>
          <w:color w:val="000000"/>
          <w:lang w:val="fr-FR"/>
        </w:rPr>
        <w:t>CNRS-L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(Equipe) d’accueil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CNRS-L auquel est affilié le laboratoire d’accueil :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 xml:space="preserve">Nom de l’encadrant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(si différent de l’encadrant)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récentes de l’encadrant et du directeur de thèse (pertinentes au sujet proposé)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 thèse sera-t-elle effectuée en collaboration avec une université locale :      □ </w:t>
      </w:r>
      <w:proofErr w:type="gramStart"/>
      <w:r w:rsidRPr="009A3689">
        <w:rPr>
          <w:rFonts w:ascii="Calibri Light" w:hAnsi="Calibri Light" w:cs="Calibri Light"/>
          <w:color w:val="000000"/>
          <w:lang w:val="fr-FR"/>
        </w:rPr>
        <w:t>Oui  /</w:t>
      </w:r>
      <w:proofErr w:type="gramEnd"/>
      <w:r w:rsidRPr="009A3689">
        <w:rPr>
          <w:rFonts w:ascii="Calibri Light" w:hAnsi="Calibri Light" w:cs="Calibri Light"/>
          <w:color w:val="000000"/>
          <w:lang w:val="fr-FR"/>
        </w:rPr>
        <w:t xml:space="preserve">  □ Non </w:t>
      </w:r>
    </w:p>
    <w:p w:rsidR="00691047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préciser :</w:t>
      </w:r>
    </w:p>
    <w:p w:rsidR="00D46C26" w:rsidRPr="009A3689" w:rsidRDefault="00153361" w:rsidP="00AC1300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F</w:t>
      </w:r>
      <w:r w:rsidR="009B3CEB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iche de Renseignements</w:t>
      </w:r>
      <w:r w:rsidR="0069104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le laboratoire d’accueil </w:t>
      </w:r>
      <w:r w:rsidR="00AC1300" w:rsidRPr="009A3689">
        <w:rPr>
          <w:rFonts w:ascii="Calibri Light" w:hAnsi="Calibri Light" w:cs="Calibri Light"/>
          <w:color w:val="000000"/>
          <w:lang w:val="fr-FR"/>
        </w:rPr>
        <w:t>en France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AC130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(ajouter s’il y a plus de partenaires)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d’accueil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du laboratoire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:rsidR="00691047" w:rsidRPr="009A3689" w:rsidRDefault="00F10ED4" w:rsidP="009C05EA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Ecole doctorale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C05EA" w:rsidRPr="009A3689">
        <w:rPr>
          <w:rFonts w:ascii="Calibri Light" w:hAnsi="Calibri Light" w:cs="Calibri Light"/>
          <w:color w:val="000000"/>
          <w:lang w:val="fr-FR"/>
        </w:rPr>
        <w:t>à laquelle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le laboratoire d’accueil :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Le Directeur de thèse fait-il partie du laboratoire d’accueil :     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Non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non, précisez son rattachement et ses coordonnées :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Principaux thèmes de recherche de l’équipe où sera effectué le travail de thèse :</w:t>
      </w:r>
    </w:p>
    <w:p w:rsidR="00691047" w:rsidRDefault="00691047" w:rsidP="007F5F0F">
      <w:pPr>
        <w:autoSpaceDE w:val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</w:t>
      </w:r>
      <w:r w:rsidR="00F10ED4" w:rsidRPr="009A3689">
        <w:rPr>
          <w:rFonts w:ascii="Calibri Light" w:hAnsi="Calibri Light" w:cs="Calibri Light"/>
          <w:color w:val="000000"/>
          <w:lang w:val="fr-FR"/>
        </w:rPr>
        <w:t xml:space="preserve">récentes 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de l’équipe (pertinentes au sujet proposé) : </w:t>
      </w:r>
    </w:p>
    <w:p w:rsidR="00D46C26" w:rsidRPr="009A3689" w:rsidRDefault="00153361" w:rsidP="007F5F0F">
      <w:pPr>
        <w:pStyle w:val="Heading3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IV. </w:t>
      </w:r>
      <w:r w:rsidR="009B3CEB" w:rsidRPr="009A3689">
        <w:rPr>
          <w:rFonts w:ascii="Calibri Light" w:hAnsi="Calibri Light" w:cs="Calibri Light"/>
          <w:u w:val="single"/>
          <w:lang w:val="fr-FR"/>
        </w:rPr>
        <w:t>Sujet de thèse</w:t>
      </w:r>
      <w:r w:rsidR="00F10ED4" w:rsidRPr="009A3689">
        <w:rPr>
          <w:rFonts w:ascii="Calibri Light" w:hAnsi="Calibri Light" w:cs="Calibri Light"/>
          <w:u w:val="single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IV.1. Titre</w:t>
      </w:r>
      <w:r w:rsidR="009A529D">
        <w:rPr>
          <w:rFonts w:ascii="Calibri Light" w:hAnsi="Calibri Light" w:cs="Calibri Light"/>
          <w:color w:val="000000"/>
          <w:sz w:val="40"/>
          <w:szCs w:val="40"/>
          <w:lang w:val="fr-FR"/>
        </w:rPr>
        <w:t> :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     </w:t>
      </w:r>
    </w:p>
    <w:p w:rsidR="00022340" w:rsidRPr="009A3689" w:rsidRDefault="004535F6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*La thèse fait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d’un projet de recherche financé par le CNRS-L : </w:t>
      </w:r>
      <w:r w:rsidR="00022340"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>Si oui, précisez :</w:t>
      </w:r>
    </w:p>
    <w:p w:rsidR="004535F6" w:rsidRPr="004535F6" w:rsidRDefault="004535F6" w:rsidP="004535F6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*La thèse est une poursuite 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d’un projet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CEDRE 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:rsidR="00022340" w:rsidRPr="009A3689" w:rsidRDefault="004535F6" w:rsidP="004535F6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:rsidR="00022340" w:rsidRPr="009A3689" w:rsidRDefault="00022340" w:rsidP="009A529D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>*La thématique sous laque</w:t>
      </w:r>
      <w:r w:rsidR="004535F6">
        <w:rPr>
          <w:rFonts w:ascii="Calibri Light" w:eastAsia="Garamond-BookCondensed;Times Ne" w:hAnsi="Calibri Light" w:cs="Calibri Light"/>
          <w:color w:val="000000"/>
          <w:lang w:val="fr-FR"/>
        </w:rPr>
        <w:t>lle s’inscrit la thèse fait</w:t>
      </w:r>
      <w:r w:rsidR="009A529D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des priorités du centre de rattachement</w:t>
      </w: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CNRS-L pour l’année </w:t>
      </w:r>
      <w:r w:rsidR="008145D4" w:rsidRPr="009A3689">
        <w:rPr>
          <w:rFonts w:ascii="Calibri Light" w:eastAsia="Garamond-BookCondensed;Times Ne" w:hAnsi="Calibri Light" w:cs="Calibri Light"/>
          <w:color w:val="000000"/>
          <w:lang w:val="fr-FR"/>
        </w:rPr>
        <w:t>2019-</w:t>
      </w:r>
      <w:r w:rsidR="009A529D" w:rsidRPr="009A3689">
        <w:rPr>
          <w:rFonts w:ascii="Calibri Light" w:eastAsia="Garamond-BookCondensed;Times Ne" w:hAnsi="Calibri Light" w:cs="Calibri Light"/>
          <w:color w:val="000000"/>
          <w:lang w:val="fr-FR"/>
        </w:rPr>
        <w:t>2020 :</w:t>
      </w: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>Si oui, précisez (possibilité de choisir plus qu’une) 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Si non, définir </w:t>
      </w:r>
      <w:r w:rsidR="002002E7" w:rsidRPr="009A3689">
        <w:rPr>
          <w:rFonts w:ascii="Calibri Light" w:eastAsia="Garamond-BookCondensed;Times Ne" w:hAnsi="Calibri Light" w:cs="Calibri Light"/>
          <w:color w:val="000000"/>
          <w:lang w:val="fr-FR"/>
        </w:rPr>
        <w:t>une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</w:p>
    <w:p w:rsidR="007A656D" w:rsidRPr="009A3689" w:rsidRDefault="00022340" w:rsidP="009A529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IV.2. 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Résumé 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4B72EC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3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  <w:r w:rsidR="009A529D">
        <w:rPr>
          <w:rFonts w:ascii="Calibri Light" w:hAnsi="Calibri Light" w:cs="Calibri Light"/>
          <w:color w:val="000000"/>
          <w:sz w:val="20"/>
          <w:szCs w:val="20"/>
          <w:lang w:val="fr-FR"/>
        </w:rPr>
        <w:t> </w:t>
      </w:r>
      <w:bookmarkStart w:id="0" w:name="_GoBack"/>
      <w:bookmarkEnd w:id="0"/>
    </w:p>
    <w:p w:rsidR="00022340" w:rsidRPr="009A3689" w:rsidRDefault="007A656D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IV.3.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Contexte </w:t>
      </w:r>
      <w:r w:rsidR="002002E7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 problématique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7F5F0F" w:rsidRPr="009A3689" w:rsidRDefault="00B42172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4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Descriptif 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des objectifs et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de l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’impact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2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5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Aspect appliqué et/ou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aspect innovateur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 </w:t>
      </w:r>
      <w:r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6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9C05EA" w:rsidRPr="009A3689" w:rsidRDefault="007F5F0F" w:rsidP="00B84A46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7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Programme de recherche prévu pour la thèse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et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apport des différents partenaires </w:t>
      </w:r>
      <w:r w:rsidR="00B84A46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022340" w:rsidRPr="009A3689" w:rsidRDefault="00B84A46" w:rsidP="00971645">
      <w:pPr>
        <w:autoSpaceDE w:val="0"/>
        <w:ind w:right="-670"/>
        <w:jc w:val="both"/>
        <w:rPr>
          <w:rFonts w:ascii="Calibri Light" w:hAnsi="Calibri Light" w:cs="Calibri Light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971645">
        <w:rPr>
          <w:rFonts w:ascii="Calibri Light" w:hAnsi="Calibri Light" w:cs="Calibri Light"/>
          <w:color w:val="000000"/>
          <w:sz w:val="40"/>
          <w:szCs w:val="40"/>
          <w:lang w:val="fr-FR"/>
        </w:rPr>
        <w:t>8</w:t>
      </w:r>
      <w:r w:rsidR="000E55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.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Avis du (des) Directeur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9A3689">
        <w:rPr>
          <w:rFonts w:ascii="Calibri Light" w:hAnsi="Calibri Light" w:cs="Calibri Light"/>
          <w:color w:val="000000"/>
          <w:lang w:val="fr-FR"/>
        </w:rPr>
        <w:t>(sujet et candidat)</w:t>
      </w:r>
    </w:p>
    <w:p w:rsidR="00575451" w:rsidRPr="009A3689" w:rsidRDefault="00575451" w:rsidP="00575451">
      <w:pPr>
        <w:autoSpaceDE w:val="0"/>
        <w:rPr>
          <w:rFonts w:ascii="Calibri Light" w:hAnsi="Calibri Light" w:cs="Calibri Light"/>
          <w:lang w:val="fr-FR"/>
        </w:rPr>
      </w:pPr>
    </w:p>
    <w:p w:rsidR="00F10ED4" w:rsidRPr="009A3689" w:rsidRDefault="009B3CEB" w:rsidP="00F10ED4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:rsidR="00D46C26" w:rsidRPr="009A3689" w:rsidRDefault="007F5F0F" w:rsidP="007F5F0F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181E1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 xml:space="preserve"> (candidat et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directeur</w:t>
      </w:r>
      <w:r w:rsidR="00876D15" w:rsidRPr="009A3689">
        <w:rPr>
          <w:rFonts w:ascii="Calibri Light" w:hAnsi="Calibri Light" w:cs="Calibri Light"/>
          <w:bCs/>
          <w:lang w:val="fr-FR"/>
        </w:rPr>
        <w:t>(</w:t>
      </w:r>
      <w:r w:rsidR="00F10ED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>)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de thèse)</w:t>
      </w:r>
    </w:p>
    <w:p w:rsidR="000D1E7D" w:rsidRPr="009A3689" w:rsidRDefault="000D1E7D" w:rsidP="007F5F0F">
      <w:pPr>
        <w:autoSpaceDE w:val="0"/>
        <w:rPr>
          <w:rFonts w:ascii="Calibri Light" w:hAnsi="Calibri Light" w:cs="Calibri Light"/>
          <w:bCs/>
          <w:lang w:val="fr-FR"/>
        </w:rPr>
      </w:pPr>
    </w:p>
    <w:p w:rsidR="000E5540" w:rsidRPr="009A3689" w:rsidRDefault="007F5F0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Nom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</w:t>
      </w:r>
      <w:r w:rsidR="009A529D">
        <w:rPr>
          <w:rFonts w:ascii="Calibri Light" w:hAnsi="Calibri Light" w:cs="Calibri Light"/>
          <w:bCs/>
          <w:lang w:val="fr-FR"/>
        </w:rPr>
        <w:t xml:space="preserve"> de recherche de rattachement</w:t>
      </w:r>
      <w:r w:rsidR="000D1E7D" w:rsidRPr="009A3689">
        <w:rPr>
          <w:rFonts w:ascii="Calibri Light" w:hAnsi="Calibri Light" w:cs="Calibri Light"/>
          <w:bCs/>
          <w:lang w:val="fr-FR"/>
        </w:rPr>
        <w:t xml:space="preserve"> CNRS-L</w:t>
      </w:r>
    </w:p>
    <w:sectPr w:rsidR="000E5540" w:rsidRPr="009A3689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DC" w:rsidRDefault="00E65BDC">
      <w:pPr>
        <w:spacing w:after="0" w:line="240" w:lineRule="auto"/>
      </w:pPr>
      <w:r>
        <w:separator/>
      </w:r>
    </w:p>
  </w:endnote>
  <w:endnote w:type="continuationSeparator" w:id="0">
    <w:p w:rsidR="00E65BDC" w:rsidRDefault="00E6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97164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 CNRS-L/</w:t>
              </w:r>
              <w:r w:rsidR="00971645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SAFAR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A529D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DC" w:rsidRDefault="00E65BDC">
      <w:pPr>
        <w:spacing w:after="0" w:line="240" w:lineRule="auto"/>
      </w:pPr>
      <w:r>
        <w:separator/>
      </w:r>
    </w:p>
  </w:footnote>
  <w:footnote w:type="continuationSeparator" w:id="0">
    <w:p w:rsidR="00E65BDC" w:rsidRDefault="00E6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0D1E7D"/>
    <w:rsid w:val="000E5540"/>
    <w:rsid w:val="00107888"/>
    <w:rsid w:val="00116091"/>
    <w:rsid w:val="00153361"/>
    <w:rsid w:val="00160E8E"/>
    <w:rsid w:val="00181E14"/>
    <w:rsid w:val="002002E7"/>
    <w:rsid w:val="00200DA2"/>
    <w:rsid w:val="00227C28"/>
    <w:rsid w:val="002E1F60"/>
    <w:rsid w:val="002F587B"/>
    <w:rsid w:val="0031651B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563942"/>
    <w:rsid w:val="00575451"/>
    <w:rsid w:val="005C6A9D"/>
    <w:rsid w:val="005F0AD1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145D4"/>
    <w:rsid w:val="00815968"/>
    <w:rsid w:val="00825E37"/>
    <w:rsid w:val="00850C37"/>
    <w:rsid w:val="00876D15"/>
    <w:rsid w:val="008B403E"/>
    <w:rsid w:val="00935A16"/>
    <w:rsid w:val="00971645"/>
    <w:rsid w:val="009A3689"/>
    <w:rsid w:val="009A529D"/>
    <w:rsid w:val="009A5C7A"/>
    <w:rsid w:val="009B3CEB"/>
    <w:rsid w:val="009C05EA"/>
    <w:rsid w:val="00A26733"/>
    <w:rsid w:val="00A5196F"/>
    <w:rsid w:val="00AB571E"/>
    <w:rsid w:val="00AC072F"/>
    <w:rsid w:val="00AC1300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254B"/>
    <w:rsid w:val="00CE604F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65BDC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578C8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11120"/>
    <w:rsid w:val="00053E34"/>
    <w:rsid w:val="000701BE"/>
    <w:rsid w:val="001D1E54"/>
    <w:rsid w:val="00252C97"/>
    <w:rsid w:val="00304D27"/>
    <w:rsid w:val="00313E7A"/>
    <w:rsid w:val="003B128D"/>
    <w:rsid w:val="005239C5"/>
    <w:rsid w:val="00695C17"/>
    <w:rsid w:val="006A5388"/>
    <w:rsid w:val="006B2A29"/>
    <w:rsid w:val="00756178"/>
    <w:rsid w:val="008227AE"/>
    <w:rsid w:val="00880959"/>
    <w:rsid w:val="00A60BB6"/>
    <w:rsid w:val="00A724F6"/>
    <w:rsid w:val="00AA4DE2"/>
    <w:rsid w:val="00B421C3"/>
    <w:rsid w:val="00CC403E"/>
    <w:rsid w:val="00CD58A7"/>
    <w:rsid w:val="00DB6282"/>
    <w:rsid w:val="00DC2843"/>
    <w:rsid w:val="00DE17A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Tamara ELZEIN</cp:lastModifiedBy>
  <cp:revision>10</cp:revision>
  <cp:lastPrinted>2016-03-10T11:00:00Z</cp:lastPrinted>
  <dcterms:created xsi:type="dcterms:W3CDTF">2019-03-21T10:15:00Z</dcterms:created>
  <dcterms:modified xsi:type="dcterms:W3CDTF">2019-04-01T08:02:00Z</dcterms:modified>
</cp:coreProperties>
</file>